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120" w:line="300" w:lineRule="auto"/>
        <w:jc w:val="center"/>
        <w:textAlignment w:val="auto"/>
        <w:rPr>
          <w:rFonts w:hint="eastAsia" w:ascii="宋体" w:hAnsi="宋体" w:eastAsia="宋体" w:cs="宋体"/>
          <w:sz w:val="28"/>
          <w:szCs w:val="28"/>
          <w:highlight w:val="none"/>
        </w:rPr>
      </w:pPr>
      <w:bookmarkStart w:id="0" w:name="OLE_LINK1"/>
      <w:r>
        <w:rPr>
          <w:rFonts w:hint="eastAsia" w:ascii="宋体" w:hAnsi="宋体" w:eastAsia="宋体" w:cs="宋体"/>
          <w:sz w:val="28"/>
          <w:szCs w:val="28"/>
          <w:highlight w:val="none"/>
          <w:lang w:eastAsia="zh-CN"/>
        </w:rPr>
        <w:t>浙江医院伦理审查委员会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初始审查申请表</w:t>
      </w:r>
      <w:bookmarkEnd w:id="0"/>
    </w:p>
    <w:p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120" w:line="300" w:lineRule="auto"/>
        <w:jc w:val="center"/>
        <w:textAlignment w:val="auto"/>
        <w:rPr>
          <w:rFonts w:hint="eastAsia" w:ascii="宋体" w:hAnsi="宋体" w:eastAsia="宋体" w:cs="宋体"/>
          <w:b/>
          <w:bCs/>
          <w:color w:val="000000"/>
          <w:sz w:val="24"/>
          <w:szCs w:val="24"/>
          <w:highlight w:val="none"/>
        </w:rPr>
      </w:pPr>
      <w:bookmarkStart w:id="1" w:name="OLE_LINK2"/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highlight w:val="none"/>
        </w:rPr>
        <w:t xml:space="preserve">  A项目基本信息</w:t>
      </w:r>
    </w:p>
    <w:bookmarkEnd w:id="1"/>
    <w:tbl>
      <w:tblPr>
        <w:tblStyle w:val="5"/>
        <w:tblW w:w="963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53"/>
        <w:gridCol w:w="2068"/>
        <w:gridCol w:w="360"/>
        <w:gridCol w:w="2050"/>
        <w:gridCol w:w="32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953" w:type="dxa"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ind w:left="0" w:firstLine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项目名称</w:t>
            </w:r>
          </w:p>
        </w:tc>
        <w:tc>
          <w:tcPr>
            <w:tcW w:w="7686" w:type="dxa"/>
            <w:gridSpan w:val="4"/>
            <w:tcBorders>
              <w:bottom w:val="nil"/>
            </w:tcBorders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ind w:left="0" w:firstLine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  <w:jc w:val="center"/>
        </w:trPr>
        <w:tc>
          <w:tcPr>
            <w:tcW w:w="1953" w:type="dxa"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ind w:left="0" w:firstLine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0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临床研究类别</w:t>
            </w:r>
          </w:p>
        </w:tc>
        <w:tc>
          <w:tcPr>
            <w:tcW w:w="7686" w:type="dxa"/>
            <w:gridSpan w:val="4"/>
            <w:tcBorders>
              <w:bottom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88" w:lineRule="auto"/>
              <w:ind w:left="0" w:firstLine="0"/>
              <w:textAlignment w:val="auto"/>
              <w:rPr>
                <w:rFonts w:hint="eastAsia" w:ascii="宋体" w:hAnsi="宋体" w:eastAsia="宋体" w:cs="宋体"/>
                <w:color w:val="000000"/>
                <w:sz w:val="20"/>
                <w:szCs w:val="24"/>
                <w:highlight w:val="none"/>
                <w:lang w:val="en-US" w:eastAsia="zh-CN"/>
              </w:rPr>
            </w:pPr>
            <w:bookmarkStart w:id="2" w:name="OLE_LINK21"/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  <w:t>药物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 xml:space="preserve">临床试验  </w: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  <w:lang w:val="en-US" w:eastAsia="zh-CN"/>
              </w:rPr>
              <w:t xml:space="preserve">         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 xml:space="preserve"> □医疗器械临床试验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  <w:t>（含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体外诊断试剂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  <w:t>）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88" w:lineRule="auto"/>
              <w:ind w:left="0" w:firstLine="0"/>
              <w:textAlignment w:val="auto"/>
              <w:rPr>
                <w:rFonts w:hint="eastAsia" w:ascii="宋体" w:hAnsi="宋体" w:eastAsia="宋体" w:cs="宋体"/>
                <w:color w:val="000000"/>
                <w:sz w:val="20"/>
                <w:szCs w:val="24"/>
                <w:highlight w:val="none"/>
              </w:rPr>
            </w:pPr>
            <w:bookmarkStart w:id="3" w:name="OLE_LINK26"/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□</w:t>
            </w:r>
            <w:bookmarkEnd w:id="3"/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 xml:space="preserve">研究者发起的临床研究 </w:t>
            </w:r>
            <w:bookmarkEnd w:id="2"/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 xml:space="preserve">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  <w:jc w:val="center"/>
        </w:trPr>
        <w:tc>
          <w:tcPr>
            <w:tcW w:w="1953" w:type="dxa"/>
            <w:vMerge w:val="restart"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ind w:left="0" w:firstLine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0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产品种类</w:t>
            </w:r>
          </w:p>
        </w:tc>
        <w:tc>
          <w:tcPr>
            <w:tcW w:w="2068" w:type="dxa"/>
            <w:tcBorders>
              <w:bottom w:val="nil"/>
            </w:tcBorders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ind w:left="0" w:firstLine="0"/>
              <w:textAlignment w:val="auto"/>
              <w:rPr>
                <w:rFonts w:hint="eastAsia" w:ascii="宋体" w:hAnsi="宋体" w:eastAsia="宋体" w:cs="宋体"/>
                <w:color w:val="000000"/>
                <w:sz w:val="20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  <w:t>试验药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物分类</w:t>
            </w:r>
          </w:p>
        </w:tc>
        <w:tc>
          <w:tcPr>
            <w:tcW w:w="5618" w:type="dxa"/>
            <w:gridSpan w:val="3"/>
            <w:tcBorders>
              <w:bottom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88" w:lineRule="auto"/>
              <w:ind w:left="0" w:firstLine="0"/>
              <w:textAlignment w:val="auto"/>
              <w:rPr>
                <w:rFonts w:hint="eastAsia" w:ascii="宋体" w:hAnsi="宋体" w:eastAsia="宋体" w:cs="宋体"/>
                <w:color w:val="000000"/>
                <w:sz w:val="20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中药、天然药物（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u w:val="single"/>
              </w:rPr>
              <w:t xml:space="preserve">  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 xml:space="preserve">类）   </w: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化学药品（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u w:val="single"/>
              </w:rPr>
              <w:t xml:space="preserve">  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类）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88" w:lineRule="auto"/>
              <w:ind w:left="0" w:firstLine="0"/>
              <w:textAlignment w:val="auto"/>
              <w:rPr>
                <w:rFonts w:hint="eastAsia" w:ascii="宋体" w:hAnsi="宋体" w:eastAsia="宋体" w:cs="宋体"/>
                <w:color w:val="000000"/>
                <w:sz w:val="20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生物制品（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u w:val="single"/>
              </w:rPr>
              <w:t xml:space="preserve">   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 xml:space="preserve">类）        </w: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 xml:space="preserve">放射性药物 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88" w:lineRule="auto"/>
              <w:ind w:left="0" w:firstLine="0"/>
              <w:textAlignment w:val="auto"/>
              <w:rPr>
                <w:rFonts w:hint="eastAsia" w:ascii="宋体" w:hAnsi="宋体" w:eastAsia="宋体" w:cs="宋体"/>
                <w:color w:val="000000"/>
                <w:sz w:val="20"/>
                <w:szCs w:val="24"/>
                <w:highlight w:val="none"/>
                <w:u w:val="single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 xml:space="preserve">进口药物类               </w: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其它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u w:val="single"/>
              </w:rPr>
              <w:t xml:space="preserve">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  <w:jc w:val="center"/>
        </w:trPr>
        <w:tc>
          <w:tcPr>
            <w:tcW w:w="1953" w:type="dxa"/>
            <w:vMerge w:val="continue"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ind w:left="0" w:firstLine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0"/>
                <w:szCs w:val="24"/>
                <w:highlight w:val="none"/>
              </w:rPr>
            </w:pPr>
          </w:p>
        </w:tc>
        <w:tc>
          <w:tcPr>
            <w:tcW w:w="2068" w:type="dxa"/>
            <w:vMerge w:val="restart"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ind w:left="0" w:firstLine="0"/>
              <w:textAlignment w:val="auto"/>
              <w:rPr>
                <w:rFonts w:hint="eastAsia" w:ascii="宋体" w:hAnsi="宋体" w:eastAsia="宋体" w:cs="宋体"/>
                <w:color w:val="000000"/>
                <w:sz w:val="20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□医疗器械</w:t>
            </w:r>
          </w:p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ind w:left="0" w:firstLine="0"/>
              <w:textAlignment w:val="auto"/>
              <w:rPr>
                <w:rFonts w:hint="eastAsia" w:ascii="宋体" w:hAnsi="宋体" w:eastAsia="宋体" w:cs="宋体"/>
                <w:color w:val="000000"/>
                <w:sz w:val="20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（复选）</w:t>
            </w:r>
          </w:p>
        </w:tc>
        <w:tc>
          <w:tcPr>
            <w:tcW w:w="5618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ind w:left="0" w:firstLine="0"/>
              <w:textAlignment w:val="auto"/>
              <w:rPr>
                <w:rFonts w:hint="eastAsia" w:ascii="宋体" w:hAnsi="宋体" w:eastAsia="宋体" w:cs="宋体"/>
                <w:color w:val="000000"/>
                <w:sz w:val="20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  <w:t xml:space="preserve">是否为体外诊断试剂    </w: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  <w:t xml:space="preserve">是      </w: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953" w:type="dxa"/>
            <w:vMerge w:val="continue"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ind w:left="0" w:firstLine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0"/>
                <w:szCs w:val="24"/>
                <w:highlight w:val="none"/>
              </w:rPr>
            </w:pPr>
          </w:p>
        </w:tc>
        <w:tc>
          <w:tcPr>
            <w:tcW w:w="2068" w:type="dxa"/>
            <w:vMerge w:val="continue"/>
            <w:tcBorders>
              <w:bottom w:val="nil"/>
            </w:tcBorders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ind w:left="0" w:firstLine="0"/>
              <w:textAlignment w:val="auto"/>
              <w:rPr>
                <w:rFonts w:hint="eastAsia" w:ascii="宋体" w:hAnsi="宋体" w:eastAsia="宋体" w:cs="宋体"/>
                <w:color w:val="000000"/>
                <w:sz w:val="20"/>
                <w:szCs w:val="24"/>
                <w:highlight w:val="none"/>
              </w:rPr>
            </w:pPr>
          </w:p>
        </w:tc>
        <w:tc>
          <w:tcPr>
            <w:tcW w:w="5618" w:type="dxa"/>
            <w:gridSpan w:val="3"/>
            <w:tcBorders>
              <w:bottom w:val="nil"/>
            </w:tcBorders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ind w:left="0" w:firstLine="0"/>
              <w:textAlignment w:val="auto"/>
              <w:rPr>
                <w:rFonts w:hint="eastAsia" w:ascii="宋体" w:hAnsi="宋体" w:eastAsia="宋体" w:cs="宋体"/>
                <w:color w:val="000000"/>
                <w:sz w:val="20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 xml:space="preserve">一类          </w: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 xml:space="preserve">二类          </w: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三类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953" w:type="dxa"/>
            <w:vMerge w:val="continue"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ind w:left="0" w:firstLine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0"/>
                <w:szCs w:val="24"/>
                <w:highlight w:val="none"/>
              </w:rPr>
            </w:pPr>
          </w:p>
        </w:tc>
        <w:tc>
          <w:tcPr>
            <w:tcW w:w="2068" w:type="dxa"/>
            <w:vMerge w:val="continue"/>
            <w:tcBorders>
              <w:bottom w:val="nil"/>
            </w:tcBorders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ind w:left="0" w:firstLine="0"/>
              <w:textAlignment w:val="auto"/>
              <w:rPr>
                <w:rFonts w:hint="eastAsia" w:ascii="宋体" w:hAnsi="宋体" w:eastAsia="宋体" w:cs="宋体"/>
                <w:color w:val="000000"/>
                <w:sz w:val="20"/>
                <w:szCs w:val="24"/>
                <w:highlight w:val="none"/>
              </w:rPr>
            </w:pPr>
          </w:p>
        </w:tc>
        <w:tc>
          <w:tcPr>
            <w:tcW w:w="5618" w:type="dxa"/>
            <w:gridSpan w:val="3"/>
            <w:tcBorders>
              <w:bottom w:val="nil"/>
            </w:tcBorders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ind w:left="0" w:firstLine="0"/>
              <w:textAlignment w:val="auto"/>
              <w:rPr>
                <w:rFonts w:hint="eastAsia" w:ascii="宋体" w:hAnsi="宋体" w:eastAsia="宋体" w:cs="宋体"/>
                <w:color w:val="000000"/>
                <w:sz w:val="20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 xml:space="preserve">植入          </w: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非植入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  <w:jc w:val="center"/>
        </w:trPr>
        <w:tc>
          <w:tcPr>
            <w:tcW w:w="1953" w:type="dxa"/>
            <w:vMerge w:val="continue"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ind w:left="0" w:firstLine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0"/>
                <w:szCs w:val="24"/>
                <w:highlight w:val="none"/>
              </w:rPr>
            </w:pPr>
          </w:p>
        </w:tc>
        <w:tc>
          <w:tcPr>
            <w:tcW w:w="7686" w:type="dxa"/>
            <w:gridSpan w:val="4"/>
            <w:tcBorders>
              <w:bottom w:val="nil"/>
            </w:tcBorders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ind w:left="0" w:firstLine="0"/>
              <w:textAlignment w:val="auto"/>
              <w:rPr>
                <w:rFonts w:hint="eastAsia" w:ascii="宋体" w:hAnsi="宋体" w:eastAsia="宋体" w:cs="宋体"/>
                <w:color w:val="000000"/>
                <w:sz w:val="20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□不适用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  <w:jc w:val="center"/>
        </w:trPr>
        <w:tc>
          <w:tcPr>
            <w:tcW w:w="1953" w:type="dxa"/>
            <w:vMerge w:val="restart"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ind w:left="0" w:firstLine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0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临床试验分期</w:t>
            </w:r>
          </w:p>
        </w:tc>
        <w:tc>
          <w:tcPr>
            <w:tcW w:w="2068" w:type="dxa"/>
            <w:tcBorders>
              <w:bottom w:val="nil"/>
            </w:tcBorders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ind w:left="0" w:firstLine="0"/>
              <w:textAlignment w:val="auto"/>
              <w:rPr>
                <w:rFonts w:hint="eastAsia" w:ascii="宋体" w:hAnsi="宋体" w:eastAsia="宋体" w:cs="宋体"/>
                <w:color w:val="000000"/>
                <w:sz w:val="20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□药物</w:t>
            </w:r>
          </w:p>
        </w:tc>
        <w:tc>
          <w:tcPr>
            <w:tcW w:w="5618" w:type="dxa"/>
            <w:gridSpan w:val="3"/>
            <w:tcBorders>
              <w:bottom w:val="nil"/>
            </w:tcBorders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ind w:left="0" w:firstLine="0"/>
              <w:textAlignment w:val="auto"/>
              <w:rPr>
                <w:rFonts w:hint="eastAsia" w:ascii="宋体" w:hAnsi="宋体" w:eastAsia="宋体" w:cs="宋体"/>
                <w:color w:val="000000"/>
                <w:sz w:val="20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 xml:space="preserve">Ⅰ期   </w: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 xml:space="preserve">Ⅱ期   </w: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 xml:space="preserve">Ⅲ期   </w: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 xml:space="preserve">Ⅳ期   </w: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其它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u w:val="single"/>
              </w:rPr>
              <w:t xml:space="preserve">    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 xml:space="preserve">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  <w:jc w:val="center"/>
        </w:trPr>
        <w:tc>
          <w:tcPr>
            <w:tcW w:w="1953" w:type="dxa"/>
            <w:vMerge w:val="continue"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ind w:left="0" w:firstLine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0"/>
                <w:szCs w:val="24"/>
                <w:highlight w:val="none"/>
              </w:rPr>
            </w:pPr>
          </w:p>
        </w:tc>
        <w:tc>
          <w:tcPr>
            <w:tcW w:w="2068" w:type="dxa"/>
            <w:tcBorders>
              <w:bottom w:val="nil"/>
            </w:tcBorders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ind w:left="0" w:firstLine="0"/>
              <w:textAlignment w:val="auto"/>
              <w:rPr>
                <w:rFonts w:hint="eastAsia" w:ascii="宋体" w:hAnsi="宋体" w:eastAsia="宋体" w:cs="宋体"/>
                <w:color w:val="000000"/>
                <w:sz w:val="20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□医疗器械</w:t>
            </w:r>
          </w:p>
        </w:tc>
        <w:tc>
          <w:tcPr>
            <w:tcW w:w="5618" w:type="dxa"/>
            <w:gridSpan w:val="3"/>
            <w:tcBorders>
              <w:bottom w:val="nil"/>
            </w:tcBorders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ind w:left="0" w:firstLine="0"/>
              <w:textAlignment w:val="auto"/>
              <w:rPr>
                <w:rFonts w:hint="eastAsia" w:ascii="宋体" w:hAnsi="宋体" w:eastAsia="宋体" w:cs="宋体"/>
                <w:color w:val="000000"/>
                <w:sz w:val="20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 xml:space="preserve">临床验证 </w: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 xml:space="preserve">临床试用 </w: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 xml:space="preserve">上市后再评价 </w: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其它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u w:val="single"/>
              </w:rPr>
              <w:t xml:space="preserve">   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 xml:space="preserve">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  <w:jc w:val="center"/>
        </w:trPr>
        <w:tc>
          <w:tcPr>
            <w:tcW w:w="1953" w:type="dxa"/>
            <w:vMerge w:val="continue"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ind w:left="0" w:firstLine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0"/>
                <w:szCs w:val="24"/>
                <w:highlight w:val="none"/>
              </w:rPr>
            </w:pPr>
          </w:p>
        </w:tc>
        <w:tc>
          <w:tcPr>
            <w:tcW w:w="7686" w:type="dxa"/>
            <w:gridSpan w:val="4"/>
            <w:tcBorders>
              <w:bottom w:val="nil"/>
            </w:tcBorders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ind w:left="0" w:firstLine="0"/>
              <w:textAlignment w:val="auto"/>
              <w:rPr>
                <w:rFonts w:hint="eastAsia" w:ascii="宋体" w:hAnsi="宋体" w:eastAsia="宋体" w:cs="宋体"/>
                <w:color w:val="000000"/>
                <w:sz w:val="20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□不适用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  <w:jc w:val="center"/>
        </w:trPr>
        <w:tc>
          <w:tcPr>
            <w:tcW w:w="195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ind w:left="0" w:firstLine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是否多中心研究</w:t>
            </w:r>
          </w:p>
        </w:tc>
        <w:tc>
          <w:tcPr>
            <w:tcW w:w="7686" w:type="dxa"/>
            <w:gridSpan w:val="4"/>
            <w:tcBorders>
              <w:bottom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ind w:left="0" w:firstLine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□国际多中心                □国内多中心           □单中心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95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ind w:left="0" w:firstLine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组长单位</w:t>
            </w:r>
          </w:p>
        </w:tc>
        <w:tc>
          <w:tcPr>
            <w:tcW w:w="7686" w:type="dxa"/>
            <w:gridSpan w:val="4"/>
            <w:tcBorders>
              <w:bottom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ind w:left="0" w:firstLine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95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ind w:left="0" w:firstLine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方案设计类型</w:t>
            </w:r>
          </w:p>
        </w:tc>
        <w:tc>
          <w:tcPr>
            <w:tcW w:w="7686" w:type="dxa"/>
            <w:gridSpan w:val="4"/>
            <w:tcBorders>
              <w:bottom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ind w:left="0" w:firstLine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□干预性研究     □观察性研究（</w: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 xml:space="preserve">回顾性研究  </w: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前瞻性研究）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953" w:type="dxa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ind w:left="0" w:firstLine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资金来源于</w:t>
            </w:r>
          </w:p>
        </w:tc>
        <w:tc>
          <w:tcPr>
            <w:tcW w:w="7686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ind w:left="0" w:firstLine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□企业    □政府    □学术团体    □本单位    □其它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u w:val="single"/>
              </w:rPr>
              <w:t xml:space="preserve">     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 xml:space="preserve">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  <w:jc w:val="center"/>
        </w:trPr>
        <w:tc>
          <w:tcPr>
            <w:tcW w:w="195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ind w:left="0" w:firstLine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研究总例数</w:t>
            </w:r>
          </w:p>
        </w:tc>
        <w:tc>
          <w:tcPr>
            <w:tcW w:w="2428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ind w:left="0" w:firstLine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05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ind w:left="0" w:firstLine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本中心例数</w:t>
            </w:r>
          </w:p>
        </w:tc>
        <w:tc>
          <w:tcPr>
            <w:tcW w:w="320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ind w:left="0" w:firstLine="0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953" w:type="dxa"/>
            <w:vMerge w:val="restart"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ind w:left="0" w:firstLine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生物样本采集</w:t>
            </w:r>
          </w:p>
        </w:tc>
        <w:tc>
          <w:tcPr>
            <w:tcW w:w="7686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auto"/>
              <w:ind w:left="0" w:hanging="2160" w:hangingChars="900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是否采集生物标本：□是（□血液  □尿液  □组织标本  □其他  ）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953" w:type="dxa"/>
            <w:vMerge w:val="continue"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ind w:left="0" w:firstLine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7686" w:type="dxa"/>
            <w:gridSpan w:val="4"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ind w:left="0" w:firstLine="0"/>
              <w:textAlignment w:val="auto"/>
              <w:rPr>
                <w:rFonts w:hint="eastAsia" w:ascii="宋体" w:hAnsi="宋体" w:eastAsia="宋体" w:cs="宋体"/>
                <w:color w:val="FF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 xml:space="preserve">是否涉及生物样本外送   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是  □否  □不适用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  <w:jc w:val="center"/>
        </w:trPr>
        <w:tc>
          <w:tcPr>
            <w:tcW w:w="1953" w:type="dxa"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ind w:left="0" w:firstLine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知情同意</w:t>
            </w:r>
          </w:p>
        </w:tc>
        <w:tc>
          <w:tcPr>
            <w:tcW w:w="7686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auto"/>
              <w:ind w:left="0" w:firstLine="0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将以何种形式获得研究对象的同意?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auto"/>
              <w:ind w:left="0" w:firstLine="0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书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 xml:space="preserve">面  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口头(请填写“免除知情同意签字申请表”)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auto"/>
              <w:ind w:left="0" w:firstLine="0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免除知情同意 (请填写“免除知情同意申请表”)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953" w:type="dxa"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ind w:left="0" w:firstLine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  <w:t>使用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招募材料</w:t>
            </w:r>
          </w:p>
        </w:tc>
        <w:tc>
          <w:tcPr>
            <w:tcW w:w="7686" w:type="dxa"/>
            <w:gridSpan w:val="4"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ind w:left="0" w:firstLine="0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是(如是，请提供材料。)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否</w:t>
            </w:r>
          </w:p>
        </w:tc>
      </w:tr>
    </w:tbl>
    <w:p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120" w:line="300" w:lineRule="auto"/>
        <w:jc w:val="center"/>
        <w:textAlignment w:val="auto"/>
        <w:rPr>
          <w:rFonts w:hint="eastAsia" w:ascii="宋体" w:hAnsi="宋体" w:eastAsia="宋体" w:cs="宋体"/>
          <w:b/>
          <w:bCs/>
          <w:color w:val="000000"/>
          <w:sz w:val="24"/>
          <w:szCs w:val="24"/>
          <w:highlight w:val="none"/>
        </w:rPr>
      </w:pPr>
    </w:p>
    <w:p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120" w:line="300" w:lineRule="auto"/>
        <w:jc w:val="center"/>
        <w:textAlignment w:val="auto"/>
        <w:rPr>
          <w:rFonts w:hint="eastAsia" w:ascii="宋体" w:hAnsi="宋体" w:eastAsia="宋体" w:cs="宋体"/>
          <w:b/>
          <w:bCs/>
          <w:color w:val="000000"/>
          <w:sz w:val="24"/>
          <w:szCs w:val="24"/>
          <w:highlight w:val="none"/>
        </w:rPr>
      </w:pPr>
    </w:p>
    <w:p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120" w:line="300" w:lineRule="auto"/>
        <w:jc w:val="center"/>
        <w:textAlignment w:val="auto"/>
        <w:rPr>
          <w:rFonts w:hint="eastAsia" w:ascii="宋体" w:hAnsi="宋体" w:eastAsia="宋体" w:cs="宋体"/>
          <w:b/>
          <w:bCs/>
          <w:color w:val="000000"/>
          <w:sz w:val="24"/>
          <w:szCs w:val="24"/>
          <w:highlight w:val="none"/>
        </w:rPr>
      </w:pPr>
    </w:p>
    <w:p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120" w:line="300" w:lineRule="auto"/>
        <w:jc w:val="center"/>
        <w:textAlignment w:val="auto"/>
        <w:rPr>
          <w:rFonts w:hint="eastAsia" w:ascii="宋体" w:hAnsi="宋体" w:eastAsia="宋体" w:cs="宋体"/>
          <w:b/>
          <w:bCs/>
          <w:color w:val="00000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highlight w:val="none"/>
        </w:rPr>
        <w:t>B 申办方/资助方和CRO信息</w:t>
      </w:r>
      <w:bookmarkStart w:id="5" w:name="_GoBack"/>
      <w:bookmarkEnd w:id="5"/>
    </w:p>
    <w:tbl>
      <w:tblPr>
        <w:tblStyle w:val="5"/>
        <w:tblW w:w="963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79"/>
        <w:gridCol w:w="2328"/>
        <w:gridCol w:w="1965"/>
        <w:gridCol w:w="31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" w:hRule="atLeast"/>
          <w:jc w:val="center"/>
        </w:trPr>
        <w:tc>
          <w:tcPr>
            <w:tcW w:w="2179" w:type="dxa"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ind w:left="0" w:firstLine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bookmarkStart w:id="4" w:name="OLE_LINK3" w:colFirst="0" w:colLast="3"/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申办方/资助方</w:t>
            </w:r>
          </w:p>
        </w:tc>
        <w:tc>
          <w:tcPr>
            <w:tcW w:w="7460" w:type="dxa"/>
            <w:gridSpan w:val="3"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ind w:left="0" w:firstLine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" w:hRule="atLeast"/>
          <w:jc w:val="center"/>
        </w:trPr>
        <w:tc>
          <w:tcPr>
            <w:tcW w:w="2179" w:type="dxa"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0" w:firstLine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申办方/资助方指定联系人</w:t>
            </w:r>
          </w:p>
        </w:tc>
        <w:tc>
          <w:tcPr>
            <w:tcW w:w="2328" w:type="dxa"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ind w:left="0" w:firstLine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965" w:type="dxa"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ind w:left="0" w:firstLine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pacing w:val="20"/>
                <w:sz w:val="24"/>
                <w:szCs w:val="24"/>
                <w:highlight w:val="none"/>
              </w:rPr>
              <w:t>电话/E-mail</w:t>
            </w:r>
          </w:p>
        </w:tc>
        <w:tc>
          <w:tcPr>
            <w:tcW w:w="3167" w:type="dxa"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ind w:left="0" w:firstLine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  <w:jc w:val="center"/>
        </w:trPr>
        <w:tc>
          <w:tcPr>
            <w:tcW w:w="2179" w:type="dxa"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ind w:left="0" w:firstLine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CRO公司</w:t>
            </w:r>
          </w:p>
        </w:tc>
        <w:tc>
          <w:tcPr>
            <w:tcW w:w="7460" w:type="dxa"/>
            <w:gridSpan w:val="3"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ind w:left="0" w:firstLine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6" w:hRule="atLeast"/>
          <w:jc w:val="center"/>
        </w:trPr>
        <w:tc>
          <w:tcPr>
            <w:tcW w:w="2179" w:type="dxa"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ind w:left="0" w:firstLine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监查员姓名</w:t>
            </w:r>
          </w:p>
        </w:tc>
        <w:tc>
          <w:tcPr>
            <w:tcW w:w="2328" w:type="dxa"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ind w:left="0" w:firstLine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965" w:type="dxa"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ind w:left="0" w:firstLine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pacing w:val="20"/>
                <w:sz w:val="24"/>
                <w:szCs w:val="24"/>
                <w:highlight w:val="none"/>
              </w:rPr>
              <w:t>电话/E-mail</w:t>
            </w:r>
          </w:p>
        </w:tc>
        <w:tc>
          <w:tcPr>
            <w:tcW w:w="3167" w:type="dxa"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ind w:left="0" w:firstLine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</w:tr>
      <w:bookmarkEnd w:id="4"/>
    </w:tbl>
    <w:p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120" w:line="300" w:lineRule="auto"/>
        <w:jc w:val="center"/>
        <w:textAlignment w:val="auto"/>
        <w:rPr>
          <w:rFonts w:hint="eastAsia" w:ascii="宋体" w:hAnsi="宋体" w:eastAsia="宋体" w:cs="宋体"/>
          <w:b/>
          <w:bCs/>
          <w:color w:val="00000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highlight w:val="none"/>
        </w:rPr>
        <w:t>C 研究者信息</w:t>
      </w:r>
    </w:p>
    <w:tbl>
      <w:tblPr>
        <w:tblStyle w:val="5"/>
        <w:tblpPr w:leftFromText="180" w:rightFromText="180" w:vertAnchor="text" w:horzAnchor="page" w:tblpX="1177" w:tblpY="176"/>
        <w:tblOverlap w:val="never"/>
        <w:tblW w:w="959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1"/>
        <w:gridCol w:w="1357"/>
        <w:gridCol w:w="1332"/>
        <w:gridCol w:w="2673"/>
        <w:gridCol w:w="1208"/>
        <w:gridCol w:w="22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761" w:type="dxa"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ind w:left="0" w:firstLine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姓名</w:t>
            </w:r>
          </w:p>
        </w:tc>
        <w:tc>
          <w:tcPr>
            <w:tcW w:w="1357" w:type="dxa"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ind w:left="0" w:firstLine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科室</w:t>
            </w:r>
          </w:p>
        </w:tc>
        <w:tc>
          <w:tcPr>
            <w:tcW w:w="1332" w:type="dxa"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ind w:left="0" w:firstLine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技术职称</w:t>
            </w:r>
          </w:p>
        </w:tc>
        <w:tc>
          <w:tcPr>
            <w:tcW w:w="2673" w:type="dxa"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ind w:left="0" w:firstLine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最近一次GCP培训时间</w:t>
            </w:r>
          </w:p>
        </w:tc>
        <w:tc>
          <w:tcPr>
            <w:tcW w:w="1208" w:type="dxa"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ind w:left="0" w:firstLine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职责分工</w:t>
            </w:r>
          </w:p>
        </w:tc>
        <w:tc>
          <w:tcPr>
            <w:tcW w:w="2267" w:type="dxa"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ind w:left="0" w:firstLine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签名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atLeast"/>
        </w:trPr>
        <w:tc>
          <w:tcPr>
            <w:tcW w:w="76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ind w:left="0" w:firstLine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35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ind w:left="0" w:firstLine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33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ind w:left="0" w:firstLine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267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ind w:left="0" w:firstLine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20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ind w:left="0" w:firstLine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226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ind w:left="0" w:firstLine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ind w:left="0" w:firstLine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35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ind w:left="0" w:firstLine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33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ind w:left="0" w:firstLine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267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ind w:left="0" w:firstLine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20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ind w:left="0" w:firstLine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226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ind w:left="0" w:firstLine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ind w:left="0" w:firstLine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35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ind w:left="0" w:firstLine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33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ind w:left="0" w:firstLine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267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ind w:left="0" w:firstLine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20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ind w:left="0" w:firstLine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226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ind w:left="0" w:firstLine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ind w:left="0" w:firstLine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35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ind w:left="0" w:firstLine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33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ind w:left="0" w:firstLine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267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ind w:left="0" w:firstLine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20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ind w:left="0" w:firstLine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226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ind w:left="0" w:firstLine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ind w:left="0" w:firstLine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35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ind w:left="0" w:firstLine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33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ind w:left="0" w:firstLine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267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ind w:left="0" w:firstLine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20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ind w:left="0" w:firstLine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226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ind w:left="0" w:firstLine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ind w:left="0" w:firstLine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35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ind w:left="0" w:firstLine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33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ind w:left="0" w:firstLine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267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ind w:left="0" w:firstLine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20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ind w:left="0" w:firstLine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226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ind w:left="0" w:firstLine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" w:hRule="atLeast"/>
        </w:trPr>
        <w:tc>
          <w:tcPr>
            <w:tcW w:w="2118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ind w:left="0" w:firstLine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主要研究者签名</w:t>
            </w:r>
          </w:p>
        </w:tc>
        <w:tc>
          <w:tcPr>
            <w:tcW w:w="400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ind w:left="0" w:firstLine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20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ind w:left="0" w:firstLine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日期</w:t>
            </w:r>
          </w:p>
        </w:tc>
        <w:tc>
          <w:tcPr>
            <w:tcW w:w="226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ind w:left="0" w:firstLine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</w:tr>
    </w:tbl>
    <w:p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eastAsia" w:ascii="宋体" w:hAnsi="宋体" w:eastAsia="宋体" w:cs="宋体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/>
      <w:spacing w:after="100" w:afterAutospacing="1" w:line="300" w:lineRule="exact"/>
      <w:jc w:val="center"/>
    </w:pPr>
    <w:r>
      <w:rPr>
        <w:rFonts w:hint="eastAsia"/>
        <w:color w:val="000000"/>
        <w:sz w:val="18"/>
        <w:szCs w:val="18"/>
      </w:rPr>
      <w:t>浙江医院伦理审查委员会 初始</w:t>
    </w:r>
    <w:r>
      <w:rPr>
        <w:rFonts w:hint="eastAsia"/>
        <w:color w:val="000000"/>
        <w:sz w:val="18"/>
        <w:szCs w:val="18"/>
        <w:lang w:eastAsia="zh-CN"/>
      </w:rPr>
      <w:t>审查申请表</w:t>
    </w:r>
    <w:r>
      <w:rPr>
        <w:rFonts w:hint="eastAsia"/>
        <w:color w:val="000000"/>
        <w:sz w:val="18"/>
        <w:szCs w:val="18"/>
      </w:rPr>
      <w:t xml:space="preserve">  </w:t>
    </w:r>
    <w:r>
      <w:rPr>
        <w:sz w:val="18"/>
        <w:szCs w:val="18"/>
      </w:rPr>
      <w:t>AF/S</w:t>
    </w:r>
    <w:r>
      <w:rPr>
        <w:rFonts w:hint="eastAsia"/>
        <w:sz w:val="18"/>
        <w:szCs w:val="18"/>
        <w:lang w:val="en-US" w:eastAsia="zh-CN"/>
      </w:rPr>
      <w:t>Q</w:t>
    </w:r>
    <w:r>
      <w:rPr>
        <w:sz w:val="18"/>
        <w:szCs w:val="18"/>
      </w:rPr>
      <w:t>-01/</w:t>
    </w:r>
    <w:r>
      <w:rPr>
        <w:rFonts w:hint="eastAsia"/>
        <w:sz w:val="18"/>
        <w:szCs w:val="18"/>
        <w:lang w:val="en-US" w:eastAsia="zh-CN"/>
      </w:rPr>
      <w:t>5.0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RiNTU1ZjQxMjBmNzUwOTc3Y2Q5MjBhZmI1OTIwNDYifQ=="/>
  </w:docVars>
  <w:rsids>
    <w:rsidRoot w:val="0F5A77AD"/>
    <w:rsid w:val="01366D4C"/>
    <w:rsid w:val="0294218E"/>
    <w:rsid w:val="056979C3"/>
    <w:rsid w:val="07166FF7"/>
    <w:rsid w:val="077010BF"/>
    <w:rsid w:val="0CC632E2"/>
    <w:rsid w:val="0F5A77AD"/>
    <w:rsid w:val="15DF5D8E"/>
    <w:rsid w:val="19793E03"/>
    <w:rsid w:val="3BDD59AE"/>
    <w:rsid w:val="42A46EDE"/>
    <w:rsid w:val="615A3AE7"/>
    <w:rsid w:val="6590260C"/>
    <w:rsid w:val="66337677"/>
    <w:rsid w:val="69E158FA"/>
    <w:rsid w:val="744E7FCE"/>
    <w:rsid w:val="76970C47"/>
    <w:rsid w:val="78F85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宋体" w:cs="Times New Roman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535</Words>
  <Characters>553</Characters>
  <Lines>0</Lines>
  <Paragraphs>0</Paragraphs>
  <TotalTime>0</TotalTime>
  <ScaleCrop>false</ScaleCrop>
  <LinksUpToDate>false</LinksUpToDate>
  <CharactersWithSpaces>779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2024-09-12T01:47:00Z</dcterms:created>
  <dc:creator>admin</dc:creator>
  <cp:lastModifiedBy>coco萍儿</cp:lastModifiedBy>
  <dcterms:modified xsi:type="dcterms:W3CDTF">2025-01-02T01:38:03Z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A7EFC3731352449CBEAC80203FC2039B_11</vt:lpwstr>
  </property>
</Properties>
</file>