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073428" w14:textId="535D2DE9" w:rsidR="00B17B13" w:rsidRPr="000254A5" w:rsidRDefault="000254A5" w:rsidP="000254A5">
      <w:pPr>
        <w:rPr>
          <w:rFonts w:ascii="微软雅黑" w:eastAsia="微软雅黑" w:hAnsi="微软雅黑" w:hint="eastAsia"/>
          <w:sz w:val="32"/>
          <w:szCs w:val="36"/>
        </w:rPr>
      </w:pPr>
      <w:r w:rsidRPr="000254A5">
        <w:rPr>
          <w:rFonts w:ascii="微软雅黑" w:eastAsia="微软雅黑" w:hAnsi="微软雅黑" w:hint="eastAsia"/>
          <w:sz w:val="32"/>
          <w:szCs w:val="36"/>
        </w:rPr>
        <w:t>数据收集表</w:t>
      </w:r>
    </w:p>
    <w:p w14:paraId="6A94A7F8" w14:textId="7330C0EC" w:rsidR="000254A5" w:rsidRPr="000254A5" w:rsidRDefault="000254A5" w:rsidP="000254A5">
      <w:pPr>
        <w:pStyle w:val="a7"/>
        <w:numPr>
          <w:ilvl w:val="0"/>
          <w:numId w:val="1"/>
        </w:numPr>
        <w:ind w:firstLineChars="0"/>
        <w:rPr>
          <w:rFonts w:ascii="微软雅黑" w:eastAsia="微软雅黑" w:hAnsi="微软雅黑" w:hint="eastAsia"/>
          <w:sz w:val="24"/>
          <w:szCs w:val="28"/>
        </w:rPr>
      </w:pPr>
      <w:r>
        <w:rPr>
          <w:rFonts w:ascii="微软雅黑" w:eastAsia="微软雅黑" w:hAnsi="微软雅黑" w:hint="eastAsia"/>
          <w:sz w:val="24"/>
          <w:szCs w:val="28"/>
        </w:rPr>
        <w:t>数据项目</w:t>
      </w:r>
    </w:p>
    <w:tbl>
      <w:tblPr>
        <w:tblW w:w="8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9"/>
        <w:gridCol w:w="4698"/>
        <w:gridCol w:w="2349"/>
      </w:tblGrid>
      <w:tr w:rsidR="000254A5" w:rsidRPr="000254A5" w14:paraId="23319DFC" w14:textId="77777777" w:rsidTr="000254A5">
        <w:trPr>
          <w:trHeight w:val="463"/>
        </w:trPr>
        <w:tc>
          <w:tcPr>
            <w:tcW w:w="1349" w:type="dxa"/>
            <w:shd w:val="clear" w:color="auto" w:fill="auto"/>
            <w:noWrap/>
            <w:vAlign w:val="center"/>
            <w:hideMark/>
          </w:tcPr>
          <w:p w14:paraId="0A74B27C" w14:textId="77777777" w:rsidR="000254A5" w:rsidRPr="000254A5" w:rsidRDefault="000254A5" w:rsidP="000254A5">
            <w:pPr>
              <w:widowControl/>
              <w:spacing w:line="240" w:lineRule="exact"/>
              <w:jc w:val="center"/>
              <w:rPr>
                <w:rFonts w:ascii="Microsoft YaHei Light" w:eastAsia="Microsoft YaHei Light" w:hAnsi="Microsoft YaHei Light" w:cs="宋体"/>
                <w:color w:val="000000"/>
                <w:kern w:val="0"/>
                <w:sz w:val="22"/>
              </w:rPr>
            </w:pPr>
            <w:r w:rsidRPr="000254A5">
              <w:rPr>
                <w:rFonts w:ascii="Microsoft YaHei Light" w:eastAsia="Microsoft YaHei Light" w:hAnsi="Microsoft YaHei Light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4698" w:type="dxa"/>
            <w:shd w:val="clear" w:color="auto" w:fill="auto"/>
            <w:noWrap/>
            <w:vAlign w:val="center"/>
            <w:hideMark/>
          </w:tcPr>
          <w:p w14:paraId="39EFE4E3" w14:textId="77777777" w:rsidR="000254A5" w:rsidRPr="000254A5" w:rsidRDefault="000254A5" w:rsidP="000254A5">
            <w:pPr>
              <w:widowControl/>
              <w:spacing w:line="240" w:lineRule="exact"/>
              <w:jc w:val="center"/>
              <w:rPr>
                <w:rFonts w:ascii="Microsoft YaHei Light" w:eastAsia="Microsoft YaHei Light" w:hAnsi="Microsoft YaHei Light" w:cs="宋体" w:hint="eastAsia"/>
                <w:color w:val="000000"/>
                <w:kern w:val="0"/>
                <w:sz w:val="22"/>
              </w:rPr>
            </w:pPr>
            <w:r w:rsidRPr="000254A5">
              <w:rPr>
                <w:rFonts w:ascii="Microsoft YaHei Light" w:eastAsia="Microsoft YaHei Light" w:hAnsi="Microsoft YaHei Light" w:cs="宋体" w:hint="eastAsia"/>
                <w:color w:val="000000"/>
                <w:kern w:val="0"/>
                <w:sz w:val="22"/>
              </w:rPr>
              <w:t>检验项目名称</w:t>
            </w:r>
          </w:p>
        </w:tc>
        <w:tc>
          <w:tcPr>
            <w:tcW w:w="2349" w:type="dxa"/>
            <w:shd w:val="clear" w:color="auto" w:fill="auto"/>
            <w:noWrap/>
            <w:vAlign w:val="center"/>
            <w:hideMark/>
          </w:tcPr>
          <w:p w14:paraId="432CA7E4" w14:textId="77777777" w:rsidR="000254A5" w:rsidRPr="000254A5" w:rsidRDefault="000254A5" w:rsidP="000254A5">
            <w:pPr>
              <w:widowControl/>
              <w:spacing w:line="240" w:lineRule="exact"/>
              <w:jc w:val="center"/>
              <w:rPr>
                <w:rFonts w:ascii="Microsoft YaHei Light" w:eastAsia="Microsoft YaHei Light" w:hAnsi="Microsoft YaHei Light" w:cs="宋体" w:hint="eastAsia"/>
                <w:color w:val="000000"/>
                <w:kern w:val="0"/>
                <w:sz w:val="22"/>
              </w:rPr>
            </w:pPr>
            <w:r w:rsidRPr="000254A5">
              <w:rPr>
                <w:rFonts w:ascii="Microsoft YaHei Light" w:eastAsia="Microsoft YaHei Light" w:hAnsi="Microsoft YaHei Light" w:cs="宋体" w:hint="eastAsia"/>
                <w:color w:val="000000"/>
                <w:kern w:val="0"/>
                <w:sz w:val="22"/>
              </w:rPr>
              <w:t>备注</w:t>
            </w:r>
          </w:p>
        </w:tc>
      </w:tr>
      <w:tr w:rsidR="000254A5" w:rsidRPr="000254A5" w14:paraId="102BFB39" w14:textId="77777777" w:rsidTr="000254A5">
        <w:trPr>
          <w:trHeight w:val="463"/>
        </w:trPr>
        <w:tc>
          <w:tcPr>
            <w:tcW w:w="1349" w:type="dxa"/>
            <w:shd w:val="clear" w:color="auto" w:fill="auto"/>
            <w:noWrap/>
            <w:vAlign w:val="center"/>
            <w:hideMark/>
          </w:tcPr>
          <w:p w14:paraId="4186A350" w14:textId="77777777" w:rsidR="000254A5" w:rsidRPr="000254A5" w:rsidRDefault="000254A5" w:rsidP="000254A5">
            <w:pPr>
              <w:widowControl/>
              <w:spacing w:line="240" w:lineRule="exact"/>
              <w:jc w:val="center"/>
              <w:rPr>
                <w:rFonts w:ascii="Microsoft YaHei Light" w:eastAsia="Microsoft YaHei Light" w:hAnsi="Microsoft YaHei Light" w:cs="宋体" w:hint="eastAsia"/>
                <w:color w:val="000000"/>
                <w:kern w:val="0"/>
                <w:sz w:val="22"/>
              </w:rPr>
            </w:pPr>
            <w:r w:rsidRPr="000254A5">
              <w:rPr>
                <w:rFonts w:ascii="Microsoft YaHei Light" w:eastAsia="Microsoft YaHei Light" w:hAnsi="Microsoft YaHei Light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698" w:type="dxa"/>
            <w:shd w:val="clear" w:color="auto" w:fill="auto"/>
            <w:noWrap/>
            <w:vAlign w:val="center"/>
            <w:hideMark/>
          </w:tcPr>
          <w:p w14:paraId="65341AF0" w14:textId="77777777" w:rsidR="000254A5" w:rsidRPr="000254A5" w:rsidRDefault="000254A5" w:rsidP="000254A5">
            <w:pPr>
              <w:widowControl/>
              <w:spacing w:line="240" w:lineRule="exact"/>
              <w:jc w:val="center"/>
              <w:rPr>
                <w:rFonts w:ascii="Microsoft YaHei Light" w:eastAsia="Microsoft YaHei Light" w:hAnsi="Microsoft YaHei Light" w:cs="宋体" w:hint="eastAsia"/>
                <w:color w:val="000000"/>
                <w:kern w:val="0"/>
                <w:sz w:val="22"/>
              </w:rPr>
            </w:pPr>
            <w:r w:rsidRPr="000254A5">
              <w:rPr>
                <w:rFonts w:ascii="Microsoft YaHei Light" w:eastAsia="Microsoft YaHei Light" w:hAnsi="Microsoft YaHei Light" w:cs="宋体" w:hint="eastAsia"/>
                <w:color w:val="000000"/>
                <w:kern w:val="0"/>
                <w:sz w:val="22"/>
              </w:rPr>
              <w:t>血清白蛋白</w:t>
            </w:r>
          </w:p>
        </w:tc>
        <w:tc>
          <w:tcPr>
            <w:tcW w:w="2349" w:type="dxa"/>
            <w:shd w:val="clear" w:color="auto" w:fill="auto"/>
            <w:noWrap/>
            <w:vAlign w:val="center"/>
            <w:hideMark/>
          </w:tcPr>
          <w:p w14:paraId="1AFA5217" w14:textId="77777777" w:rsidR="000254A5" w:rsidRPr="000254A5" w:rsidRDefault="000254A5" w:rsidP="000254A5">
            <w:pPr>
              <w:widowControl/>
              <w:spacing w:line="240" w:lineRule="exact"/>
              <w:jc w:val="center"/>
              <w:rPr>
                <w:rFonts w:ascii="Microsoft YaHei Light" w:eastAsia="Microsoft YaHei Light" w:hAnsi="Microsoft YaHei Light" w:cs="宋体" w:hint="eastAsia"/>
                <w:color w:val="000000"/>
                <w:kern w:val="0"/>
                <w:sz w:val="22"/>
              </w:rPr>
            </w:pPr>
            <w:r w:rsidRPr="000254A5">
              <w:rPr>
                <w:rFonts w:ascii="Microsoft YaHei Light" w:eastAsia="Microsoft YaHei Light" w:hAnsi="Microsoft YaHei Light" w:cs="宋体" w:hint="eastAsia"/>
                <w:color w:val="000000"/>
                <w:kern w:val="0"/>
                <w:sz w:val="22"/>
              </w:rPr>
              <w:t>生化套餐内</w:t>
            </w:r>
          </w:p>
        </w:tc>
      </w:tr>
      <w:tr w:rsidR="000254A5" w:rsidRPr="000254A5" w14:paraId="4E51C5AC" w14:textId="77777777" w:rsidTr="000254A5">
        <w:trPr>
          <w:trHeight w:val="463"/>
        </w:trPr>
        <w:tc>
          <w:tcPr>
            <w:tcW w:w="1349" w:type="dxa"/>
            <w:shd w:val="clear" w:color="auto" w:fill="auto"/>
            <w:noWrap/>
            <w:vAlign w:val="center"/>
            <w:hideMark/>
          </w:tcPr>
          <w:p w14:paraId="02517C66" w14:textId="77777777" w:rsidR="000254A5" w:rsidRPr="000254A5" w:rsidRDefault="000254A5" w:rsidP="000254A5">
            <w:pPr>
              <w:widowControl/>
              <w:spacing w:line="240" w:lineRule="exact"/>
              <w:jc w:val="center"/>
              <w:rPr>
                <w:rFonts w:ascii="Microsoft YaHei Light" w:eastAsia="Microsoft YaHei Light" w:hAnsi="Microsoft YaHei Light" w:cs="宋体" w:hint="eastAsia"/>
                <w:color w:val="000000"/>
                <w:kern w:val="0"/>
                <w:sz w:val="22"/>
              </w:rPr>
            </w:pPr>
            <w:r w:rsidRPr="000254A5">
              <w:rPr>
                <w:rFonts w:ascii="Microsoft YaHei Light" w:eastAsia="Microsoft YaHei Light" w:hAnsi="Microsoft YaHei Light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698" w:type="dxa"/>
            <w:shd w:val="clear" w:color="auto" w:fill="auto"/>
            <w:noWrap/>
            <w:vAlign w:val="center"/>
            <w:hideMark/>
          </w:tcPr>
          <w:p w14:paraId="0B1DFB7F" w14:textId="77777777" w:rsidR="000254A5" w:rsidRPr="000254A5" w:rsidRDefault="000254A5" w:rsidP="000254A5">
            <w:pPr>
              <w:widowControl/>
              <w:spacing w:line="240" w:lineRule="exact"/>
              <w:jc w:val="center"/>
              <w:rPr>
                <w:rFonts w:ascii="Microsoft YaHei Light" w:eastAsia="Microsoft YaHei Light" w:hAnsi="Microsoft YaHei Light" w:cs="宋体" w:hint="eastAsia"/>
                <w:color w:val="000000"/>
                <w:kern w:val="0"/>
                <w:sz w:val="22"/>
              </w:rPr>
            </w:pPr>
            <w:r w:rsidRPr="000254A5">
              <w:rPr>
                <w:rFonts w:ascii="Microsoft YaHei Light" w:eastAsia="Microsoft YaHei Light" w:hAnsi="Microsoft YaHei Light" w:cs="宋体" w:hint="eastAsia"/>
                <w:color w:val="000000"/>
                <w:kern w:val="0"/>
                <w:sz w:val="22"/>
              </w:rPr>
              <w:t>PCT（降钙素原）</w:t>
            </w:r>
          </w:p>
        </w:tc>
        <w:tc>
          <w:tcPr>
            <w:tcW w:w="2349" w:type="dxa"/>
            <w:shd w:val="clear" w:color="auto" w:fill="auto"/>
            <w:noWrap/>
            <w:vAlign w:val="center"/>
            <w:hideMark/>
          </w:tcPr>
          <w:p w14:paraId="1845F196" w14:textId="77777777" w:rsidR="000254A5" w:rsidRPr="000254A5" w:rsidRDefault="000254A5" w:rsidP="000254A5">
            <w:pPr>
              <w:widowControl/>
              <w:spacing w:line="240" w:lineRule="exact"/>
              <w:jc w:val="center"/>
              <w:rPr>
                <w:rFonts w:ascii="Microsoft YaHei Light" w:eastAsia="Microsoft YaHei Light" w:hAnsi="Microsoft YaHei Light" w:cs="宋体" w:hint="eastAsia"/>
                <w:color w:val="000000"/>
                <w:kern w:val="0"/>
                <w:sz w:val="22"/>
              </w:rPr>
            </w:pPr>
          </w:p>
        </w:tc>
      </w:tr>
      <w:tr w:rsidR="000254A5" w:rsidRPr="000254A5" w14:paraId="7A924317" w14:textId="77777777" w:rsidTr="000254A5">
        <w:trPr>
          <w:trHeight w:val="463"/>
        </w:trPr>
        <w:tc>
          <w:tcPr>
            <w:tcW w:w="1349" w:type="dxa"/>
            <w:shd w:val="clear" w:color="auto" w:fill="auto"/>
            <w:noWrap/>
            <w:vAlign w:val="center"/>
            <w:hideMark/>
          </w:tcPr>
          <w:p w14:paraId="32193F4C" w14:textId="77777777" w:rsidR="000254A5" w:rsidRPr="000254A5" w:rsidRDefault="000254A5" w:rsidP="000254A5">
            <w:pPr>
              <w:widowControl/>
              <w:spacing w:line="240" w:lineRule="exact"/>
              <w:jc w:val="center"/>
              <w:rPr>
                <w:rFonts w:ascii="Microsoft YaHei Light" w:eastAsia="Microsoft YaHei Light" w:hAnsi="Microsoft YaHei Light" w:cs="宋体"/>
                <w:color w:val="000000"/>
                <w:kern w:val="0"/>
                <w:sz w:val="22"/>
              </w:rPr>
            </w:pPr>
            <w:r w:rsidRPr="000254A5">
              <w:rPr>
                <w:rFonts w:ascii="Microsoft YaHei Light" w:eastAsia="Microsoft YaHei Light" w:hAnsi="Microsoft YaHei Light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4698" w:type="dxa"/>
            <w:shd w:val="clear" w:color="auto" w:fill="auto"/>
            <w:noWrap/>
            <w:vAlign w:val="center"/>
            <w:hideMark/>
          </w:tcPr>
          <w:p w14:paraId="0D9E26AC" w14:textId="77777777" w:rsidR="000254A5" w:rsidRPr="000254A5" w:rsidRDefault="000254A5" w:rsidP="000254A5">
            <w:pPr>
              <w:widowControl/>
              <w:spacing w:line="240" w:lineRule="exact"/>
              <w:jc w:val="center"/>
              <w:rPr>
                <w:rFonts w:ascii="Microsoft YaHei Light" w:eastAsia="Microsoft YaHei Light" w:hAnsi="Microsoft YaHei Light" w:cs="宋体" w:hint="eastAsia"/>
                <w:color w:val="000000"/>
                <w:kern w:val="0"/>
                <w:sz w:val="22"/>
              </w:rPr>
            </w:pPr>
            <w:r w:rsidRPr="000254A5">
              <w:rPr>
                <w:rFonts w:ascii="Microsoft YaHei Light" w:eastAsia="Microsoft YaHei Light" w:hAnsi="Microsoft YaHei Light" w:cs="宋体" w:hint="eastAsia"/>
                <w:color w:val="000000"/>
                <w:kern w:val="0"/>
                <w:sz w:val="22"/>
              </w:rPr>
              <w:t>糖化血红蛋白A1c</w:t>
            </w:r>
          </w:p>
        </w:tc>
        <w:tc>
          <w:tcPr>
            <w:tcW w:w="2349" w:type="dxa"/>
            <w:shd w:val="clear" w:color="auto" w:fill="auto"/>
            <w:noWrap/>
            <w:vAlign w:val="center"/>
            <w:hideMark/>
          </w:tcPr>
          <w:p w14:paraId="073E42B8" w14:textId="77777777" w:rsidR="000254A5" w:rsidRPr="000254A5" w:rsidRDefault="000254A5" w:rsidP="000254A5">
            <w:pPr>
              <w:widowControl/>
              <w:spacing w:line="240" w:lineRule="exact"/>
              <w:jc w:val="center"/>
              <w:rPr>
                <w:rFonts w:ascii="Microsoft YaHei Light" w:eastAsia="Microsoft YaHei Light" w:hAnsi="Microsoft YaHei Light" w:cs="宋体" w:hint="eastAsia"/>
                <w:color w:val="000000"/>
                <w:kern w:val="0"/>
                <w:sz w:val="22"/>
              </w:rPr>
            </w:pPr>
          </w:p>
        </w:tc>
      </w:tr>
      <w:tr w:rsidR="000254A5" w:rsidRPr="000254A5" w14:paraId="50615A30" w14:textId="77777777" w:rsidTr="000254A5">
        <w:trPr>
          <w:trHeight w:val="463"/>
        </w:trPr>
        <w:tc>
          <w:tcPr>
            <w:tcW w:w="1349" w:type="dxa"/>
            <w:shd w:val="clear" w:color="auto" w:fill="auto"/>
            <w:noWrap/>
            <w:vAlign w:val="center"/>
            <w:hideMark/>
          </w:tcPr>
          <w:p w14:paraId="5824B6AD" w14:textId="77777777" w:rsidR="000254A5" w:rsidRPr="000254A5" w:rsidRDefault="000254A5" w:rsidP="000254A5">
            <w:pPr>
              <w:widowControl/>
              <w:spacing w:line="240" w:lineRule="exact"/>
              <w:jc w:val="center"/>
              <w:rPr>
                <w:rFonts w:ascii="Microsoft YaHei Light" w:eastAsia="Microsoft YaHei Light" w:hAnsi="Microsoft YaHei Light" w:cs="宋体"/>
                <w:color w:val="000000"/>
                <w:kern w:val="0"/>
                <w:sz w:val="22"/>
              </w:rPr>
            </w:pPr>
            <w:r w:rsidRPr="000254A5">
              <w:rPr>
                <w:rFonts w:ascii="Microsoft YaHei Light" w:eastAsia="Microsoft YaHei Light" w:hAnsi="Microsoft YaHei Light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4698" w:type="dxa"/>
            <w:shd w:val="clear" w:color="auto" w:fill="auto"/>
            <w:noWrap/>
            <w:vAlign w:val="center"/>
            <w:hideMark/>
          </w:tcPr>
          <w:p w14:paraId="1380E54A" w14:textId="77777777" w:rsidR="000254A5" w:rsidRPr="000254A5" w:rsidRDefault="000254A5" w:rsidP="000254A5">
            <w:pPr>
              <w:widowControl/>
              <w:spacing w:line="240" w:lineRule="exact"/>
              <w:jc w:val="center"/>
              <w:rPr>
                <w:rFonts w:ascii="Microsoft YaHei Light" w:eastAsia="Microsoft YaHei Light" w:hAnsi="Microsoft YaHei Light" w:cs="宋体" w:hint="eastAsia"/>
                <w:color w:val="000000"/>
                <w:kern w:val="0"/>
                <w:sz w:val="22"/>
              </w:rPr>
            </w:pPr>
            <w:r w:rsidRPr="000254A5">
              <w:rPr>
                <w:rFonts w:ascii="Microsoft YaHei Light" w:eastAsia="Microsoft YaHei Light" w:hAnsi="Microsoft YaHei Light" w:cs="宋体" w:hint="eastAsia"/>
                <w:color w:val="000000"/>
                <w:kern w:val="0"/>
                <w:sz w:val="22"/>
              </w:rPr>
              <w:t>葡萄糖</w:t>
            </w:r>
          </w:p>
        </w:tc>
        <w:tc>
          <w:tcPr>
            <w:tcW w:w="2349" w:type="dxa"/>
            <w:shd w:val="clear" w:color="auto" w:fill="auto"/>
            <w:noWrap/>
            <w:vAlign w:val="center"/>
            <w:hideMark/>
          </w:tcPr>
          <w:p w14:paraId="52E90493" w14:textId="77777777" w:rsidR="000254A5" w:rsidRPr="000254A5" w:rsidRDefault="000254A5" w:rsidP="000254A5">
            <w:pPr>
              <w:widowControl/>
              <w:spacing w:line="240" w:lineRule="exact"/>
              <w:jc w:val="center"/>
              <w:rPr>
                <w:rFonts w:ascii="Microsoft YaHei Light" w:eastAsia="Microsoft YaHei Light" w:hAnsi="Microsoft YaHei Light" w:cs="宋体" w:hint="eastAsia"/>
                <w:color w:val="000000"/>
                <w:kern w:val="0"/>
                <w:sz w:val="22"/>
              </w:rPr>
            </w:pPr>
            <w:r w:rsidRPr="000254A5">
              <w:rPr>
                <w:rFonts w:ascii="Microsoft YaHei Light" w:eastAsia="Microsoft YaHei Light" w:hAnsi="Microsoft YaHei Light" w:cs="宋体" w:hint="eastAsia"/>
                <w:color w:val="000000"/>
                <w:kern w:val="0"/>
                <w:sz w:val="22"/>
              </w:rPr>
              <w:t>生化套餐内</w:t>
            </w:r>
          </w:p>
        </w:tc>
      </w:tr>
      <w:tr w:rsidR="000254A5" w:rsidRPr="000254A5" w14:paraId="354E5EAB" w14:textId="77777777" w:rsidTr="000254A5">
        <w:trPr>
          <w:trHeight w:val="463"/>
        </w:trPr>
        <w:tc>
          <w:tcPr>
            <w:tcW w:w="1349" w:type="dxa"/>
            <w:shd w:val="clear" w:color="auto" w:fill="auto"/>
            <w:noWrap/>
            <w:vAlign w:val="center"/>
            <w:hideMark/>
          </w:tcPr>
          <w:p w14:paraId="41CDB4A9" w14:textId="77777777" w:rsidR="000254A5" w:rsidRPr="000254A5" w:rsidRDefault="000254A5" w:rsidP="000254A5">
            <w:pPr>
              <w:widowControl/>
              <w:spacing w:line="240" w:lineRule="exact"/>
              <w:jc w:val="center"/>
              <w:rPr>
                <w:rFonts w:ascii="Microsoft YaHei Light" w:eastAsia="Microsoft YaHei Light" w:hAnsi="Microsoft YaHei Light" w:cs="宋体" w:hint="eastAsia"/>
                <w:color w:val="000000"/>
                <w:kern w:val="0"/>
                <w:sz w:val="22"/>
              </w:rPr>
            </w:pPr>
            <w:r w:rsidRPr="000254A5">
              <w:rPr>
                <w:rFonts w:ascii="Microsoft YaHei Light" w:eastAsia="Microsoft YaHei Light" w:hAnsi="Microsoft YaHei Light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698" w:type="dxa"/>
            <w:shd w:val="clear" w:color="auto" w:fill="auto"/>
            <w:noWrap/>
            <w:vAlign w:val="center"/>
            <w:hideMark/>
          </w:tcPr>
          <w:p w14:paraId="0B988D57" w14:textId="77777777" w:rsidR="000254A5" w:rsidRPr="000254A5" w:rsidRDefault="000254A5" w:rsidP="000254A5">
            <w:pPr>
              <w:widowControl/>
              <w:spacing w:line="240" w:lineRule="exact"/>
              <w:jc w:val="center"/>
              <w:rPr>
                <w:rFonts w:ascii="Microsoft YaHei Light" w:eastAsia="Microsoft YaHei Light" w:hAnsi="Microsoft YaHei Light" w:cs="宋体" w:hint="eastAsia"/>
                <w:color w:val="000000"/>
                <w:kern w:val="0"/>
                <w:sz w:val="22"/>
              </w:rPr>
            </w:pPr>
            <w:r w:rsidRPr="000254A5">
              <w:rPr>
                <w:rFonts w:ascii="Microsoft YaHei Light" w:eastAsia="Microsoft YaHei Light" w:hAnsi="Microsoft YaHei Light" w:cs="宋体" w:hint="eastAsia"/>
                <w:color w:val="000000"/>
                <w:kern w:val="0"/>
                <w:sz w:val="22"/>
              </w:rPr>
              <w:t>血沉</w:t>
            </w:r>
          </w:p>
        </w:tc>
        <w:tc>
          <w:tcPr>
            <w:tcW w:w="2349" w:type="dxa"/>
            <w:shd w:val="clear" w:color="auto" w:fill="auto"/>
            <w:noWrap/>
            <w:vAlign w:val="center"/>
            <w:hideMark/>
          </w:tcPr>
          <w:p w14:paraId="76730331" w14:textId="77777777" w:rsidR="000254A5" w:rsidRPr="000254A5" w:rsidRDefault="000254A5" w:rsidP="000254A5">
            <w:pPr>
              <w:widowControl/>
              <w:spacing w:line="240" w:lineRule="exact"/>
              <w:jc w:val="center"/>
              <w:rPr>
                <w:rFonts w:ascii="Microsoft YaHei Light" w:eastAsia="Microsoft YaHei Light" w:hAnsi="Microsoft YaHei Light" w:cs="宋体" w:hint="eastAsia"/>
                <w:color w:val="000000"/>
                <w:kern w:val="0"/>
                <w:sz w:val="22"/>
              </w:rPr>
            </w:pPr>
          </w:p>
        </w:tc>
      </w:tr>
      <w:tr w:rsidR="000254A5" w:rsidRPr="000254A5" w14:paraId="0AFB3F48" w14:textId="77777777" w:rsidTr="000254A5">
        <w:trPr>
          <w:trHeight w:val="463"/>
        </w:trPr>
        <w:tc>
          <w:tcPr>
            <w:tcW w:w="1349" w:type="dxa"/>
            <w:shd w:val="clear" w:color="auto" w:fill="auto"/>
            <w:noWrap/>
            <w:vAlign w:val="center"/>
            <w:hideMark/>
          </w:tcPr>
          <w:p w14:paraId="1A92A74E" w14:textId="77777777" w:rsidR="000254A5" w:rsidRPr="000254A5" w:rsidRDefault="000254A5" w:rsidP="000254A5">
            <w:pPr>
              <w:widowControl/>
              <w:spacing w:line="240" w:lineRule="exact"/>
              <w:jc w:val="center"/>
              <w:rPr>
                <w:rFonts w:ascii="Microsoft YaHei Light" w:eastAsia="Microsoft YaHei Light" w:hAnsi="Microsoft YaHei Light" w:cs="宋体"/>
                <w:color w:val="000000"/>
                <w:kern w:val="0"/>
                <w:sz w:val="22"/>
              </w:rPr>
            </w:pPr>
            <w:r w:rsidRPr="000254A5">
              <w:rPr>
                <w:rFonts w:ascii="Microsoft YaHei Light" w:eastAsia="Microsoft YaHei Light" w:hAnsi="Microsoft YaHei Light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4698" w:type="dxa"/>
            <w:shd w:val="clear" w:color="auto" w:fill="auto"/>
            <w:noWrap/>
            <w:vAlign w:val="center"/>
            <w:hideMark/>
          </w:tcPr>
          <w:p w14:paraId="0729255E" w14:textId="77777777" w:rsidR="000254A5" w:rsidRPr="000254A5" w:rsidRDefault="000254A5" w:rsidP="000254A5">
            <w:pPr>
              <w:widowControl/>
              <w:spacing w:line="240" w:lineRule="exact"/>
              <w:jc w:val="center"/>
              <w:rPr>
                <w:rFonts w:ascii="Microsoft YaHei Light" w:eastAsia="Microsoft YaHei Light" w:hAnsi="Microsoft YaHei Light" w:cs="宋体" w:hint="eastAsia"/>
                <w:color w:val="000000"/>
                <w:kern w:val="0"/>
                <w:sz w:val="22"/>
              </w:rPr>
            </w:pPr>
            <w:r w:rsidRPr="000254A5">
              <w:rPr>
                <w:rFonts w:ascii="Microsoft YaHei Light" w:eastAsia="Microsoft YaHei Light" w:hAnsi="Microsoft YaHei Light" w:cs="宋体" w:hint="eastAsia"/>
                <w:color w:val="000000"/>
                <w:kern w:val="0"/>
                <w:sz w:val="22"/>
              </w:rPr>
              <w:t>中性粒细胞绝对值</w:t>
            </w:r>
          </w:p>
        </w:tc>
        <w:tc>
          <w:tcPr>
            <w:tcW w:w="2349" w:type="dxa"/>
            <w:shd w:val="clear" w:color="auto" w:fill="auto"/>
            <w:noWrap/>
            <w:vAlign w:val="center"/>
            <w:hideMark/>
          </w:tcPr>
          <w:p w14:paraId="508B4C4E" w14:textId="77777777" w:rsidR="000254A5" w:rsidRPr="000254A5" w:rsidRDefault="000254A5" w:rsidP="000254A5">
            <w:pPr>
              <w:widowControl/>
              <w:spacing w:line="240" w:lineRule="exact"/>
              <w:jc w:val="center"/>
              <w:rPr>
                <w:rFonts w:ascii="Microsoft YaHei Light" w:eastAsia="Microsoft YaHei Light" w:hAnsi="Microsoft YaHei Light" w:cs="宋体" w:hint="eastAsia"/>
                <w:color w:val="000000"/>
                <w:kern w:val="0"/>
                <w:sz w:val="22"/>
              </w:rPr>
            </w:pPr>
            <w:r w:rsidRPr="000254A5">
              <w:rPr>
                <w:rFonts w:ascii="Microsoft YaHei Light" w:eastAsia="Microsoft YaHei Light" w:hAnsi="Microsoft YaHei Light" w:cs="宋体" w:hint="eastAsia"/>
                <w:color w:val="000000"/>
                <w:kern w:val="0"/>
                <w:sz w:val="22"/>
              </w:rPr>
              <w:t>血常规套餐内</w:t>
            </w:r>
          </w:p>
        </w:tc>
      </w:tr>
      <w:tr w:rsidR="000254A5" w:rsidRPr="000254A5" w14:paraId="6454690C" w14:textId="77777777" w:rsidTr="000254A5">
        <w:trPr>
          <w:trHeight w:val="463"/>
        </w:trPr>
        <w:tc>
          <w:tcPr>
            <w:tcW w:w="1349" w:type="dxa"/>
            <w:shd w:val="clear" w:color="auto" w:fill="auto"/>
            <w:noWrap/>
            <w:vAlign w:val="center"/>
            <w:hideMark/>
          </w:tcPr>
          <w:p w14:paraId="63B752B2" w14:textId="77777777" w:rsidR="000254A5" w:rsidRPr="000254A5" w:rsidRDefault="000254A5" w:rsidP="000254A5">
            <w:pPr>
              <w:widowControl/>
              <w:spacing w:line="240" w:lineRule="exact"/>
              <w:jc w:val="center"/>
              <w:rPr>
                <w:rFonts w:ascii="Microsoft YaHei Light" w:eastAsia="Microsoft YaHei Light" w:hAnsi="Microsoft YaHei Light" w:cs="宋体" w:hint="eastAsia"/>
                <w:color w:val="000000"/>
                <w:kern w:val="0"/>
                <w:sz w:val="22"/>
              </w:rPr>
            </w:pPr>
            <w:r w:rsidRPr="000254A5">
              <w:rPr>
                <w:rFonts w:ascii="Microsoft YaHei Light" w:eastAsia="Microsoft YaHei Light" w:hAnsi="Microsoft YaHei Light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4698" w:type="dxa"/>
            <w:shd w:val="clear" w:color="auto" w:fill="auto"/>
            <w:noWrap/>
            <w:vAlign w:val="center"/>
            <w:hideMark/>
          </w:tcPr>
          <w:p w14:paraId="0AEC5095" w14:textId="77777777" w:rsidR="000254A5" w:rsidRPr="000254A5" w:rsidRDefault="000254A5" w:rsidP="000254A5">
            <w:pPr>
              <w:widowControl/>
              <w:spacing w:line="240" w:lineRule="exact"/>
              <w:jc w:val="center"/>
              <w:rPr>
                <w:rFonts w:ascii="Microsoft YaHei Light" w:eastAsia="Microsoft YaHei Light" w:hAnsi="Microsoft YaHei Light" w:cs="宋体" w:hint="eastAsia"/>
                <w:color w:val="000000"/>
                <w:kern w:val="0"/>
                <w:sz w:val="22"/>
              </w:rPr>
            </w:pPr>
            <w:r w:rsidRPr="000254A5">
              <w:rPr>
                <w:rFonts w:ascii="Microsoft YaHei Light" w:eastAsia="Microsoft YaHei Light" w:hAnsi="Microsoft YaHei Light" w:cs="宋体" w:hint="eastAsia"/>
                <w:color w:val="000000"/>
                <w:kern w:val="0"/>
                <w:sz w:val="22"/>
              </w:rPr>
              <w:t>淋巴细胞绝对值</w:t>
            </w:r>
          </w:p>
        </w:tc>
        <w:tc>
          <w:tcPr>
            <w:tcW w:w="2349" w:type="dxa"/>
            <w:shd w:val="clear" w:color="auto" w:fill="auto"/>
            <w:noWrap/>
            <w:vAlign w:val="center"/>
            <w:hideMark/>
          </w:tcPr>
          <w:p w14:paraId="26DC1668" w14:textId="77777777" w:rsidR="000254A5" w:rsidRPr="000254A5" w:rsidRDefault="000254A5" w:rsidP="000254A5">
            <w:pPr>
              <w:widowControl/>
              <w:spacing w:line="240" w:lineRule="exact"/>
              <w:jc w:val="center"/>
              <w:rPr>
                <w:rFonts w:ascii="Microsoft YaHei Light" w:eastAsia="Microsoft YaHei Light" w:hAnsi="Microsoft YaHei Light" w:cs="宋体" w:hint="eastAsia"/>
                <w:color w:val="000000"/>
                <w:kern w:val="0"/>
                <w:sz w:val="22"/>
              </w:rPr>
            </w:pPr>
            <w:r w:rsidRPr="000254A5">
              <w:rPr>
                <w:rFonts w:ascii="Microsoft YaHei Light" w:eastAsia="Microsoft YaHei Light" w:hAnsi="Microsoft YaHei Light" w:cs="宋体" w:hint="eastAsia"/>
                <w:color w:val="000000"/>
                <w:kern w:val="0"/>
                <w:sz w:val="22"/>
              </w:rPr>
              <w:t>血常规套餐内</w:t>
            </w:r>
          </w:p>
        </w:tc>
      </w:tr>
    </w:tbl>
    <w:p w14:paraId="6AFD4A33" w14:textId="30661698" w:rsidR="000254A5" w:rsidRDefault="000254A5"/>
    <w:p w14:paraId="577D9E9B" w14:textId="7CA23FC8" w:rsidR="000254A5" w:rsidRDefault="000254A5" w:rsidP="000254A5">
      <w:pPr>
        <w:pStyle w:val="a7"/>
        <w:numPr>
          <w:ilvl w:val="0"/>
          <w:numId w:val="1"/>
        </w:numPr>
        <w:ind w:firstLineChars="0"/>
        <w:rPr>
          <w:rFonts w:ascii="微软雅黑" w:eastAsia="微软雅黑" w:hAnsi="微软雅黑"/>
          <w:sz w:val="24"/>
          <w:szCs w:val="28"/>
        </w:rPr>
      </w:pPr>
      <w:r w:rsidRPr="000254A5">
        <w:rPr>
          <w:rFonts w:ascii="微软雅黑" w:eastAsia="微软雅黑" w:hAnsi="微软雅黑" w:hint="eastAsia"/>
          <w:sz w:val="24"/>
          <w:szCs w:val="28"/>
        </w:rPr>
        <w:t>数据来源</w:t>
      </w:r>
    </w:p>
    <w:p w14:paraId="7775CD18" w14:textId="3197830F" w:rsidR="000254A5" w:rsidRDefault="000254A5" w:rsidP="000254A5">
      <w:pPr>
        <w:pStyle w:val="a7"/>
        <w:numPr>
          <w:ilvl w:val="0"/>
          <w:numId w:val="2"/>
        </w:numPr>
        <w:ind w:left="426" w:firstLineChars="0"/>
        <w:rPr>
          <w:rFonts w:ascii="微软雅黑" w:eastAsia="微软雅黑" w:hAnsi="微软雅黑"/>
          <w:sz w:val="24"/>
          <w:szCs w:val="28"/>
        </w:rPr>
      </w:pPr>
      <w:r>
        <w:rPr>
          <w:rFonts w:ascii="微软雅黑" w:eastAsia="微软雅黑" w:hAnsi="微软雅黑" w:hint="eastAsia"/>
          <w:sz w:val="24"/>
          <w:szCs w:val="28"/>
        </w:rPr>
        <w:t>信息中心；</w:t>
      </w:r>
    </w:p>
    <w:p w14:paraId="1C8B9A69" w14:textId="118DD0E8" w:rsidR="000254A5" w:rsidRPr="000254A5" w:rsidRDefault="000254A5" w:rsidP="000254A5">
      <w:pPr>
        <w:pStyle w:val="a7"/>
        <w:numPr>
          <w:ilvl w:val="0"/>
          <w:numId w:val="2"/>
        </w:numPr>
        <w:ind w:left="426" w:firstLineChars="0"/>
        <w:rPr>
          <w:rFonts w:ascii="微软雅黑" w:eastAsia="微软雅黑" w:hAnsi="微软雅黑" w:hint="eastAsia"/>
          <w:sz w:val="24"/>
          <w:szCs w:val="28"/>
        </w:rPr>
      </w:pPr>
      <w:r>
        <w:rPr>
          <w:rFonts w:ascii="微软雅黑" w:eastAsia="微软雅黑" w:hAnsi="微软雅黑" w:hint="eastAsia"/>
          <w:sz w:val="24"/>
          <w:szCs w:val="28"/>
        </w:rPr>
        <w:t>医学检验科</w:t>
      </w:r>
      <w:bookmarkStart w:id="0" w:name="_GoBack"/>
      <w:bookmarkEnd w:id="0"/>
    </w:p>
    <w:sectPr w:rsidR="000254A5" w:rsidRPr="000254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7A8132" w14:textId="77777777" w:rsidR="00052BD3" w:rsidRDefault="00052BD3" w:rsidP="000254A5">
      <w:r>
        <w:separator/>
      </w:r>
    </w:p>
  </w:endnote>
  <w:endnote w:type="continuationSeparator" w:id="0">
    <w:p w14:paraId="69479969" w14:textId="77777777" w:rsidR="00052BD3" w:rsidRDefault="00052BD3" w:rsidP="00025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icrosoft YaHei Light">
    <w:charset w:val="86"/>
    <w:family w:val="swiss"/>
    <w:pitch w:val="variable"/>
    <w:sig w:usb0="80000287" w:usb1="2ACF001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93209E" w14:textId="77777777" w:rsidR="00052BD3" w:rsidRDefault="00052BD3" w:rsidP="000254A5">
      <w:r>
        <w:separator/>
      </w:r>
    </w:p>
  </w:footnote>
  <w:footnote w:type="continuationSeparator" w:id="0">
    <w:p w14:paraId="1ABAACAD" w14:textId="77777777" w:rsidR="00052BD3" w:rsidRDefault="00052BD3" w:rsidP="000254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F705A3"/>
    <w:multiLevelType w:val="hybridMultilevel"/>
    <w:tmpl w:val="CAEA160A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 w15:restartNumberingAfterBreak="0">
    <w:nsid w:val="6ED9407C"/>
    <w:multiLevelType w:val="hybridMultilevel"/>
    <w:tmpl w:val="9B2C5A10"/>
    <w:lvl w:ilvl="0" w:tplc="66C29D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16D"/>
    <w:rsid w:val="000254A5"/>
    <w:rsid w:val="00052BD3"/>
    <w:rsid w:val="0068416D"/>
    <w:rsid w:val="00AD74CB"/>
    <w:rsid w:val="00B17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B2C59F"/>
  <w15:chartTrackingRefBased/>
  <w15:docId w15:val="{2CA3788B-665F-412E-9C9F-CB64042E3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4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254A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254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254A5"/>
    <w:rPr>
      <w:sz w:val="18"/>
      <w:szCs w:val="18"/>
    </w:rPr>
  </w:style>
  <w:style w:type="paragraph" w:styleId="a7">
    <w:name w:val="List Paragraph"/>
    <w:basedOn w:val="a"/>
    <w:uiPriority w:val="34"/>
    <w:qFormat/>
    <w:rsid w:val="000254A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01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2022-07-11T07:30:00Z</dcterms:created>
  <dcterms:modified xsi:type="dcterms:W3CDTF">2022-07-11T07:32:00Z</dcterms:modified>
</cp:coreProperties>
</file>