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240" w:lineRule="auto"/>
        <w:ind w:firstLine="1801" w:firstLineChars="500"/>
        <w:rPr>
          <w:rFonts w:hint="eastAsia" w:ascii="等线" w:hAnsi="等线" w:eastAsia="等线" w:cs="Times New Roman"/>
          <w:b/>
          <w:bCs/>
          <w:kern w:val="44"/>
          <w:sz w:val="36"/>
          <w:szCs w:val="36"/>
          <w:lang w:val="en-US" w:eastAsia="zh-CN"/>
        </w:rPr>
      </w:pPr>
      <w:r>
        <w:rPr>
          <w:rFonts w:hint="eastAsia" w:ascii="等线" w:hAnsi="等线" w:eastAsia="等线" w:cs="Times New Roman"/>
          <w:b/>
          <w:bCs/>
          <w:kern w:val="44"/>
          <w:sz w:val="36"/>
          <w:szCs w:val="36"/>
          <w:lang w:val="en-US" w:eastAsia="zh-CN"/>
        </w:rPr>
        <w:t>猎头公司开展人才引进需求</w:t>
      </w:r>
    </w:p>
    <w:p>
      <w:pPr>
        <w:pStyle w:val="7"/>
        <w:spacing w:line="240" w:lineRule="auto"/>
        <w:ind w:firstLine="536" w:firstLineChars="200"/>
        <w:rPr>
          <w:rFonts w:ascii="仿宋" w:hAnsi="仿宋" w:eastAsia="仿宋" w:cs="仿宋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目前学科发展不平衡已经成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为制约医院高质量发展的“瓶颈”问题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之一，大血管外科、心脏外科、神经外科、血液科、耳鼻喉、皮肤科、整形外科等学科都出现人才梯队断档，学科带头人或后备学科带头人等高层次人才急需引进，而传统的人才招聘方式已经不能满足我院高层次人员引进的需求。</w:t>
      </w:r>
    </w:p>
    <w:p>
      <w:pPr>
        <w:pStyle w:val="7"/>
        <w:spacing w:line="240" w:lineRule="auto"/>
        <w:ind w:firstLine="804" w:firstLineChars="300"/>
        <w:rPr>
          <w:rFonts w:ascii="仿宋" w:hAnsi="仿宋" w:eastAsia="仿宋" w:cs="仿宋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要求：</w:t>
      </w:r>
      <w:bookmarkStart w:id="0" w:name="_GoBack"/>
      <w:bookmarkEnd w:id="0"/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选择医院目前最急需的三个岗位，请猎头公司进行第三方推荐，初定：血液科、耳鼻喉科、心脏外科三个学科带头人。</w:t>
      </w:r>
    </w:p>
    <w:p>
      <w:pPr>
        <w:pStyle w:val="3"/>
        <w:spacing w:before="0" w:after="0" w:line="240" w:lineRule="auto"/>
        <w:ind w:firstLine="5628" w:firstLineChars="2100"/>
        <w:rPr>
          <w:rFonts w:ascii="仿宋" w:hAnsi="仿宋" w:eastAsia="仿宋" w:cs="仿宋"/>
          <w:b w:val="0"/>
          <w:bCs w:val="0"/>
          <w:spacing w:val="-6"/>
          <w:kern w:val="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AwMzRlZTgzY2U0YTY0YTVkZmNlN2Y1MjljOWRjNTcifQ=="/>
  </w:docVars>
  <w:rsids>
    <w:rsidRoot w:val="0F062FDB"/>
    <w:rsid w:val="009415A0"/>
    <w:rsid w:val="00A044A0"/>
    <w:rsid w:val="0C88130E"/>
    <w:rsid w:val="0F062FDB"/>
    <w:rsid w:val="1B2A4EFB"/>
    <w:rsid w:val="27D67D84"/>
    <w:rsid w:val="2EEC74A1"/>
    <w:rsid w:val="373D4758"/>
    <w:rsid w:val="4551500C"/>
    <w:rsid w:val="47960268"/>
    <w:rsid w:val="5DB02859"/>
    <w:rsid w:val="65F2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等线" w:hAnsi="等线" w:eastAsia="等线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7">
    <w:name w:val="Body text|1"/>
    <w:basedOn w:val="1"/>
    <w:qFormat/>
    <w:uiPriority w:val="0"/>
    <w:pPr>
      <w:spacing w:line="382" w:lineRule="auto"/>
      <w:ind w:firstLine="400"/>
    </w:pPr>
    <w:rPr>
      <w:rFonts w:ascii="宋体" w:hAnsi="宋体" w:cs="宋体"/>
      <w:sz w:val="26"/>
      <w:szCs w:val="26"/>
      <w:lang w:val="zh-TW" w:eastAsia="zh-TW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209</Characters>
  <Lines>10</Lines>
  <Paragraphs>3</Paragraphs>
  <TotalTime>16</TotalTime>
  <ScaleCrop>false</ScaleCrop>
  <LinksUpToDate>false</LinksUpToDate>
  <CharactersWithSpaces>209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2022-08-03T07:44:00Z</dcterms:created>
  <dc:creator>0.102％</dc:creator>
  <cp:lastModifiedBy>菜菜</cp:lastModifiedBy>
  <dcterms:modified xsi:type="dcterms:W3CDTF">2022-08-17T03:20:59Z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DF0E553800CF4ACEB6288EA4E4E16E2C</vt:lpwstr>
  </property>
</Properties>
</file>